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ACİL DURUM PLANI KONTROL LİSTESİ</w:t>
      </w:r>
    </w:p>
    <w:p>
      <w:pPr>
        <w:jc w:val="center"/>
      </w:pPr>
      <w:r>
        <w:rPr>
          <w:color w:val="687787"/>
          <w:sz w:val="18"/>
        </w:rPr>
        <w:t>Fırat Uçar | İş Sağlığı ve Güvenliği • Revizyon 00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Bu liste acil durum planının hazırlanması ve tatbikat sonrası gözden geçirilmesi için kullanılır. Ekip sayıları tehlike sınıfı, çalışan sayısı, vardiya ve İlkyardım Yönetmeliği ile birlikte değerlendirilmelidir.</w:t>
      </w:r>
    </w:p>
    <w:p>
      <w:pPr>
        <w:pStyle w:val="Heading2"/>
      </w:pPr>
      <w:r>
        <w:t>A. Acil durumların belirlenmesi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Muhtemel acil durumlar faaliyet, ekipman, madde ve çevre koşulları dikkate alınarak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Yangın, patlama, kimyasal yayılım, doğal afet, salgın, sabotaj ve elektrik kesintisi değerlendirildi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Önleme, koruma, tahliye, yangınla mücadele ve ilk yardım tedbirleri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Acil çıkış yolları ve kapıları açık, işaretli ve erişilebilir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Toplanma yeri ve yoklama yöntemi belirlenmiş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B. Ekipler ve ekipman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Söndürme, kurtarma ve koruma ekipleri tehlike sınıfına göre görevlendirildi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İlk yardım destek elemanları İlkyardım Yönetmeliğine göre belirlendi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Vardiyalar, taşeronlar, ziyaretçiler ve engelli çalışanlar dikkate alındı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Acil durum ekipmanları uygun, görünür, bakımlı ve erişilebilir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Acil iletişim numaraları ve dış kuruluş irtibatları güncel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C. Tatbikat ve süreklilik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Tatbikat senaryosu, hedefleri ve gözlemcileri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Tatbikat sonrası eksiklikler sorumlu ve terminle takip edildi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Plan işe yeni başlayanlara ve geçici çalışanlara anlatılıyor mu?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Tahliye planı işyerinin güncel yerleşimini gösteriyor mu?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Hazırlayan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Kontrol eden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Onaylayan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